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eastAsia="Times New Roman" w:cs="Calibri" w:cstheme="minorHAnsi"/>
          <w:b/>
          <w:b/>
          <w:sz w:val="28"/>
          <w:szCs w:val="28"/>
          <w:lang w:eastAsia="pl-PL"/>
        </w:rPr>
      </w:pPr>
      <w:r>
        <w:rPr>
          <w:rFonts w:eastAsia="Times New Roman" w:cs="Calibri" w:cstheme="minorHAnsi"/>
          <w:b/>
          <w:sz w:val="28"/>
          <w:szCs w:val="28"/>
          <w:lang w:eastAsia="pl-PL"/>
        </w:rPr>
        <w:t>WNIOSEK O PŁATNOŚĆ</w:t>
      </w:r>
      <w:r>
        <w:rPr>
          <w:rStyle w:val="Zakotwiczenieprzypisudolnego"/>
          <w:rFonts w:eastAsia="Times New Roman" w:cs="Calibri" w:cstheme="minorHAnsi"/>
          <w:b/>
          <w:sz w:val="28"/>
          <w:szCs w:val="28"/>
          <w:lang w:eastAsia="pl-PL"/>
        </w:rPr>
        <w:footnoteReference w:id="2"/>
      </w:r>
    </w:p>
    <w:p>
      <w:pPr>
        <w:pStyle w:val="Nagwek9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I. RODZAJ WNIOSKU O PŁATNOŚĆ</w:t>
      </w:r>
    </w:p>
    <w:tbl>
      <w:tblPr>
        <w:tblStyle w:val="Tabela-Siatka1"/>
        <w:tblW w:w="9060" w:type="dxa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3"/>
        <w:gridCol w:w="2976"/>
        <w:gridCol w:w="1417"/>
        <w:gridCol w:w="3253"/>
      </w:tblGrid>
      <w:tr>
        <w:trPr>
          <w:trHeight w:val="510" w:hRule="atLeast"/>
        </w:trPr>
        <w:tc>
          <w:tcPr>
            <w:tcW w:w="9059" w:type="dxa"/>
            <w:gridSpan w:val="4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Wniosek za okres*:</w:t>
            </w:r>
          </w:p>
        </w:tc>
      </w:tr>
      <w:tr>
        <w:trPr>
          <w:trHeight w:val="510" w:hRule="atLeast"/>
        </w:trPr>
        <w:tc>
          <w:tcPr>
            <w:tcW w:w="1413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[mm rrrr]**</w:t>
            </w:r>
          </w:p>
        </w:tc>
        <w:tc>
          <w:tcPr>
            <w:tcW w:w="29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Cs w:val="22"/>
                <w:lang w:val="pl-PL" w:eastAsia="en-US" w:bidi="ar-SA"/>
              </w:rPr>
              <w:t>Kli</w:t>
            </w:r>
            <w:sdt>
              <w:sdtPr>
                <w:date>
                  <w:dateFormat w:val="MM yyyy"/>
                  <w:lid w:val="pl-PL"/>
                  <w:storeMappedDataAs w:val="dateTime"/>
                  <w:calendar w:val="gregorian"/>
                </w:date>
                <w:id w:val="151752319"/>
              </w:sdtPr>
              <w:sdtContent>
                <w:r>
                  <w:rPr>
                    <w:rFonts w:eastAsia="Calibri" w:cs="Calibri" w:cstheme="minorHAnsi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Calibri" w:cs="Calibri" w:cstheme="minorHAnsi"/>
                    <w:kern w:val="0"/>
                    <w:szCs w:val="22"/>
                    <w:lang w:val="pl-PL" w:eastAsia="en-US" w:bidi="ar-SA"/>
                  </w:rPr>
                  <w:t>knij tutaj, aby wprowadzić datę.</w:t>
                </w:r>
                <w:r>
                  <w:rPr>
                    <w:rFonts w:eastAsia="Calibri" w:cs="Calibri" w:cstheme="minorHAnsi"/>
                    <w:kern w:val="0"/>
                    <w:szCs w:val="22"/>
                    <w:lang w:val="pl-PL" w:eastAsia="en-US" w:bidi="ar-SA"/>
                  </w:rPr>
                </w:r>
              </w:sdtContent>
            </w:sdt>
          </w:p>
        </w:tc>
        <w:tc>
          <w:tcPr>
            <w:tcW w:w="1417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[mm rrrr]</w:t>
            </w:r>
          </w:p>
        </w:tc>
        <w:tc>
          <w:tcPr>
            <w:tcW w:w="325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Cs w:val="22"/>
                <w:lang w:val="pl-PL" w:eastAsia="en-US" w:bidi="ar-SA"/>
              </w:rPr>
              <w:t>Kli</w:t>
            </w:r>
            <w:sdt>
              <w:sdtPr>
                <w:date>
                  <w:dateFormat w:val="MM yyyy"/>
                  <w:lid w:val="pl-PL"/>
                  <w:storeMappedDataAs w:val="dateTime"/>
                  <w:calendar w:val="gregorian"/>
                </w:date>
                <w:id w:val="1481541055"/>
              </w:sdtPr>
              <w:sdtContent>
                <w:r>
                  <w:rPr>
                    <w:rFonts w:eastAsia="Calibri" w:cs="Calibri" w:cstheme="minorHAnsi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Calibri" w:cs="Calibri" w:cstheme="minorHAnsi"/>
                    <w:kern w:val="0"/>
                    <w:szCs w:val="22"/>
                    <w:lang w:val="pl-PL" w:eastAsia="en-US" w:bidi="ar-SA"/>
                  </w:rPr>
                  <w:t>knij tutaj, aby wprowadzić datę.</w:t>
                </w:r>
                <w:r>
                  <w:rPr>
                    <w:rFonts w:eastAsia="Calibri" w:cs="Calibri" w:cstheme="minorHAnsi"/>
                    <w:kern w:val="0"/>
                    <w:szCs w:val="22"/>
                    <w:lang w:val="pl-PL" w:eastAsia="en-US" w:bidi="ar-SA"/>
                  </w:rPr>
                </w:r>
              </w:sdtContent>
            </w:sdt>
          </w:p>
        </w:tc>
      </w:tr>
      <w:tr>
        <w:trPr>
          <w:trHeight w:val="510" w:hRule="atLeast"/>
        </w:trPr>
        <w:tc>
          <w:tcPr>
            <w:tcW w:w="4389" w:type="dxa"/>
            <w:gridSpan w:val="2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Wniosek o zaliczkę</w:t>
            </w:r>
            <w:r>
              <w:rPr>
                <w:rStyle w:val="Zakotwiczenieprzypisudolnego"/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footnoteReference w:id="3"/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:</w:t>
            </w:r>
          </w:p>
        </w:tc>
        <w:tc>
          <w:tcPr>
            <w:tcW w:w="4670" w:type="dxa"/>
            <w:gridSpan w:val="2"/>
            <w:tcBorders/>
            <w:shd w:color="auto" w:fill="auto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623451225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40" w:after="0"/>
                  <w:rPr>
                    <w:rFonts w:cs="Calibri" w:cstheme="minorHAnsi"/>
                  </w:rPr>
                </w:pPr>
                <w:r>
                  <w:rPr>
                    <w:rFonts w:eastAsia="MS Gothic" w:cs="Calibri" w:ascii="MS Gothic" w:hAnsi="MS Gothic" w:cstheme="minorHAnsi"/>
                    <w:kern w:val="0"/>
                    <w:szCs w:val="22"/>
                    <w:lang w:val="pl-PL" w:eastAsia="en-US" w:bidi="ar-SA"/>
                  </w:rPr>
                  <w:t>☐</w:t>
                </w:r>
              </w:p>
            </w:sdtContent>
          </w:sdt>
        </w:tc>
      </w:tr>
      <w:tr>
        <w:trPr>
          <w:trHeight w:val="510" w:hRule="atLeast"/>
        </w:trPr>
        <w:tc>
          <w:tcPr>
            <w:tcW w:w="4389" w:type="dxa"/>
            <w:gridSpan w:val="2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Wniosek rozliczający zaliczkę:</w:t>
            </w:r>
          </w:p>
        </w:tc>
        <w:tc>
          <w:tcPr>
            <w:tcW w:w="4670" w:type="dxa"/>
            <w:gridSpan w:val="2"/>
            <w:tcBorders/>
            <w:shd w:color="auto" w:fill="auto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261541532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40" w:after="0"/>
                  <w:rPr>
                    <w:rFonts w:cs="Calibri" w:cstheme="minorHAnsi"/>
                  </w:rPr>
                </w:pPr>
                <w:r>
                  <w:rPr>
                    <w:rFonts w:eastAsia="MS Gothic" w:cs="Calibri" w:ascii="MS Gothic" w:hAnsi="MS Gothic" w:cstheme="minorHAnsi"/>
                    <w:kern w:val="0"/>
                    <w:szCs w:val="22"/>
                    <w:lang w:val="pl-PL" w:eastAsia="en-US" w:bidi="ar-SA"/>
                  </w:rPr>
                  <w:t>☐</w:t>
                </w:r>
              </w:p>
            </w:sdtContent>
          </w:sdt>
        </w:tc>
      </w:tr>
      <w:tr>
        <w:trPr>
          <w:trHeight w:val="510" w:hRule="atLeast"/>
        </w:trPr>
        <w:tc>
          <w:tcPr>
            <w:tcW w:w="4389" w:type="dxa"/>
            <w:gridSpan w:val="2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Wniosek sprawozdawczy:</w:t>
            </w:r>
          </w:p>
        </w:tc>
        <w:tc>
          <w:tcPr>
            <w:tcW w:w="4670" w:type="dxa"/>
            <w:gridSpan w:val="2"/>
            <w:tcBorders/>
            <w:shd w:color="auto" w:fill="auto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943985405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40" w:after="0"/>
                  <w:rPr>
                    <w:rFonts w:cs="Calibri" w:cstheme="minorHAnsi"/>
                  </w:rPr>
                </w:pPr>
                <w:r>
                  <w:rPr>
                    <w:rFonts w:eastAsia="MS Gothic" w:cs="Calibri" w:ascii="MS Gothic" w:hAnsi="MS Gothic" w:cstheme="minorHAnsi"/>
                    <w:kern w:val="0"/>
                    <w:szCs w:val="22"/>
                    <w:lang w:val="pl-PL" w:eastAsia="en-US" w:bidi="ar-SA"/>
                  </w:rPr>
                  <w:t>☐</w:t>
                </w:r>
              </w:p>
            </w:sdtContent>
          </w:sdt>
        </w:tc>
      </w:tr>
      <w:tr>
        <w:trPr>
          <w:trHeight w:val="510" w:hRule="atLeast"/>
        </w:trPr>
        <w:tc>
          <w:tcPr>
            <w:tcW w:w="4389" w:type="dxa"/>
            <w:gridSpan w:val="2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Wniosek o refundację:</w:t>
            </w:r>
          </w:p>
        </w:tc>
        <w:tc>
          <w:tcPr>
            <w:tcW w:w="4670" w:type="dxa"/>
            <w:gridSpan w:val="2"/>
            <w:tcBorders/>
            <w:shd w:color="auto" w:fill="auto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095937540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40" w:after="0"/>
                  <w:rPr>
                    <w:rFonts w:cs="Calibri" w:cstheme="minorHAnsi"/>
                  </w:rPr>
                </w:pPr>
                <w:r>
                  <w:rPr>
                    <w:rFonts w:eastAsia="MS Gothic" w:cs="Calibri" w:ascii="MS Gothic" w:hAnsi="MS Gothic" w:cstheme="minorHAnsi"/>
                    <w:kern w:val="0"/>
                    <w:szCs w:val="22"/>
                    <w:lang w:val="pl-PL" w:eastAsia="en-US" w:bidi="ar-SA"/>
                  </w:rPr>
                  <w:t>☐</w:t>
                </w:r>
              </w:p>
            </w:sdtContent>
          </w:sdt>
        </w:tc>
      </w:tr>
      <w:tr>
        <w:trPr>
          <w:trHeight w:val="510" w:hRule="atLeast"/>
        </w:trPr>
        <w:tc>
          <w:tcPr>
            <w:tcW w:w="4389" w:type="dxa"/>
            <w:gridSpan w:val="2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Wniosek o płatność końcową:</w:t>
            </w:r>
          </w:p>
        </w:tc>
        <w:tc>
          <w:tcPr>
            <w:tcW w:w="4670" w:type="dxa"/>
            <w:gridSpan w:val="2"/>
            <w:tcBorders/>
            <w:shd w:color="auto" w:fill="auto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653383061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40" w:after="0"/>
                  <w:rPr>
                    <w:rFonts w:cs="Calibri" w:cstheme="minorHAnsi"/>
                  </w:rPr>
                </w:pPr>
                <w:r>
                  <w:rPr>
                    <w:rFonts w:eastAsia="MS Gothic" w:cs="Calibri" w:ascii="MS Gothic" w:hAnsi="MS Gothic" w:cstheme="minorHAnsi"/>
                    <w:kern w:val="0"/>
                    <w:szCs w:val="22"/>
                    <w:lang w:val="pl-PL" w:eastAsia="en-US" w:bidi="ar-SA"/>
                  </w:rPr>
                  <w:t>☐</w:t>
                </w:r>
              </w:p>
            </w:sdtContent>
          </w:sdt>
        </w:tc>
      </w:tr>
      <w:tr>
        <w:trPr>
          <w:trHeight w:val="510" w:hRule="atLeast"/>
        </w:trPr>
        <w:tc>
          <w:tcPr>
            <w:tcW w:w="9059" w:type="dxa"/>
            <w:gridSpan w:val="4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/>
                <w:kern w:val="0"/>
                <w:sz w:val="16"/>
                <w:szCs w:val="16"/>
                <w:lang w:val="pl-PL" w:eastAsia="en-US" w:bidi="ar-SA"/>
              </w:rPr>
              <w:t>* W przypadku pierwszej zaliczki „Wniosek za okres: od – do” NIE DOTYCZY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/>
                <w:kern w:val="0"/>
                <w:sz w:val="16"/>
                <w:szCs w:val="16"/>
                <w:lang w:val="pl-PL" w:eastAsia="en-US" w:bidi="ar-SA"/>
              </w:rPr>
              <w:t>** Wybór dowolnego dnia z kalendarza spowoduje wyświetlenie daty w formule [mm rrrr]</w:t>
            </w:r>
          </w:p>
        </w:tc>
      </w:tr>
    </w:tbl>
    <w:p>
      <w:pPr>
        <w:pStyle w:val="Normal"/>
        <w:spacing w:lineRule="auto" w:line="259" w:before="0" w:after="160"/>
        <w:jc w:val="left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Nagwek9"/>
        <w:shd w:val="clear" w:color="auto" w:fill="2E74B5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II. INFORMACJE O BENEFICJENCIE PROJEKTU PILOTAŻOWEGO ORAZ PROJEKCIE PILOTAŻOWYM</w:t>
      </w:r>
    </w:p>
    <w:tbl>
      <w:tblPr>
        <w:tblStyle w:val="Tabela-Siatka"/>
        <w:tblW w:w="9060" w:type="dxa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3"/>
        <w:gridCol w:w="4516"/>
      </w:tblGrid>
      <w:tr>
        <w:trPr>
          <w:trHeight w:val="510" w:hRule="atLeast"/>
        </w:trPr>
        <w:tc>
          <w:tcPr>
            <w:tcW w:w="4543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Nazwa Beneficjenta:</w:t>
            </w:r>
          </w:p>
        </w:tc>
        <w:tc>
          <w:tcPr>
            <w:tcW w:w="451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4543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Nr umowy na realizację projektu pilotażowego:</w:t>
            </w:r>
          </w:p>
        </w:tc>
        <w:tc>
          <w:tcPr>
            <w:tcW w:w="451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4543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Tytuł projektu pilotażowego:</w:t>
            </w:r>
          </w:p>
        </w:tc>
        <w:tc>
          <w:tcPr>
            <w:tcW w:w="451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4543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Wnioskowana kwota [PLN]:</w:t>
            </w:r>
          </w:p>
        </w:tc>
        <w:tc>
          <w:tcPr>
            <w:tcW w:w="451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4543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 tym zaliczka [PLN]:</w:t>
            </w:r>
          </w:p>
        </w:tc>
        <w:tc>
          <w:tcPr>
            <w:tcW w:w="451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4543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 tym refundacja [PLN]:</w:t>
            </w:r>
          </w:p>
        </w:tc>
        <w:tc>
          <w:tcPr>
            <w:tcW w:w="451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agwek9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III. POSTĘP RZECZOWY</w:t>
      </w:r>
    </w:p>
    <w:tbl>
      <w:tblPr>
        <w:tblStyle w:val="Tabela-Siatka"/>
        <w:tblW w:w="5000" w:type="pct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7"/>
        <w:gridCol w:w="682"/>
        <w:gridCol w:w="673"/>
        <w:gridCol w:w="399"/>
        <w:gridCol w:w="1100"/>
        <w:gridCol w:w="398"/>
        <w:gridCol w:w="1104"/>
        <w:gridCol w:w="399"/>
        <w:gridCol w:w="1104"/>
        <w:gridCol w:w="397"/>
        <w:gridCol w:w="957"/>
        <w:gridCol w:w="1369"/>
      </w:tblGrid>
      <w:tr>
        <w:trPr>
          <w:trHeight w:val="510" w:hRule="atLeast"/>
        </w:trPr>
        <w:tc>
          <w:tcPr>
            <w:tcW w:w="9069" w:type="dxa"/>
            <w:gridSpan w:val="12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Postęp rzeczowy realizacji projektu pilotażowego:</w:t>
            </w:r>
          </w:p>
        </w:tc>
      </w:tr>
      <w:tr>
        <w:trPr>
          <w:trHeight w:val="510" w:hRule="atLeast"/>
        </w:trPr>
        <w:tc>
          <w:tcPr>
            <w:tcW w:w="9069" w:type="dxa"/>
            <w:gridSpan w:val="12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Rekrutacja:</w:t>
            </w:r>
          </w:p>
        </w:tc>
      </w:tr>
      <w:tr>
        <w:trPr>
          <w:trHeight w:val="2485" w:hRule="atLeast"/>
        </w:trPr>
        <w:tc>
          <w:tcPr>
            <w:tcW w:w="9069" w:type="dxa"/>
            <w:gridSpan w:val="1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9069" w:type="dxa"/>
            <w:gridSpan w:val="12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Zadanie merytoryczne:</w:t>
            </w:r>
          </w:p>
        </w:tc>
      </w:tr>
      <w:tr>
        <w:trPr>
          <w:trHeight w:val="2276" w:hRule="atLeast"/>
        </w:trPr>
        <w:tc>
          <w:tcPr>
            <w:tcW w:w="9069" w:type="dxa"/>
            <w:gridSpan w:val="1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9069" w:type="dxa"/>
            <w:gridSpan w:val="12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Zarządzanie projektem:</w:t>
            </w:r>
          </w:p>
        </w:tc>
      </w:tr>
      <w:tr>
        <w:trPr>
          <w:trHeight w:val="2276" w:hRule="atLeast"/>
        </w:trPr>
        <w:tc>
          <w:tcPr>
            <w:tcW w:w="9069" w:type="dxa"/>
            <w:gridSpan w:val="1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261" w:hRule="atLeast"/>
        </w:trPr>
        <w:tc>
          <w:tcPr>
            <w:tcW w:w="9069" w:type="dxa"/>
            <w:gridSpan w:val="12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/>
                <w:kern w:val="0"/>
                <w:sz w:val="16"/>
                <w:szCs w:val="16"/>
                <w:lang w:val="pl-PL" w:eastAsia="en-US" w:bidi="ar-SA"/>
              </w:rPr>
              <w:t>Należy opisać postęp rzeczowy poszczególnych etapów rekrutacji, zadania merytorycznego i zarządzania projektem.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/>
                <w:kern w:val="0"/>
                <w:sz w:val="16"/>
                <w:szCs w:val="16"/>
                <w:lang w:val="pl-PL" w:eastAsia="en-US" w:bidi="ar-SA"/>
              </w:rPr>
              <w:t>Opisy nie powinny przekraczać 4000 znaków ze spacjami. Zalecane ograniczenia dotyczy każdego opisu osobno.</w:t>
            </w:r>
          </w:p>
        </w:tc>
      </w:tr>
      <w:tr>
        <w:trPr>
          <w:trHeight w:val="743" w:hRule="atLeast"/>
        </w:trPr>
        <w:tc>
          <w:tcPr>
            <w:tcW w:w="9069" w:type="dxa"/>
            <w:gridSpan w:val="12"/>
            <w:tcBorders/>
            <w:shd w:color="auto" w:fill="B4C6E7" w:themeFill="accent1" w:themeFillTint="66" w:val="clear"/>
            <w:vAlign w:val="center"/>
          </w:tcPr>
          <w:p>
            <w:pPr>
              <w:pStyle w:val="Nagwek9"/>
              <w:widowControl w:val="false"/>
              <w:shd w:val="clear" w:color="auto" w:fill="2E74B5"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lang w:val="pl-PL" w:eastAsia="en-US" w:bidi="ar-SA"/>
              </w:rPr>
              <w:t>III. WSKAŹNIKI</w:t>
            </w:r>
          </w:p>
          <w:p>
            <w:pPr>
              <w:pStyle w:val="Normal"/>
              <w:widowControl w:val="false"/>
              <w:suppressAutoHyphens w:val="true"/>
              <w:spacing w:before="24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Wskaźniki produktu:</w:t>
            </w:r>
          </w:p>
        </w:tc>
      </w:tr>
      <w:tr>
        <w:trPr>
          <w:trHeight w:val="743" w:hRule="atLeast"/>
        </w:trPr>
        <w:tc>
          <w:tcPr>
            <w:tcW w:w="487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/>
                <w:kern w:val="0"/>
                <w:sz w:val="16"/>
                <w:szCs w:val="16"/>
                <w:lang w:val="pl-PL" w:eastAsia="en-US" w:bidi="ar-SA"/>
              </w:rPr>
              <w:t>Lp.</w:t>
            </w:r>
          </w:p>
        </w:tc>
        <w:tc>
          <w:tcPr>
            <w:tcW w:w="682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/>
                <w:kern w:val="0"/>
                <w:sz w:val="16"/>
                <w:szCs w:val="16"/>
                <w:lang w:val="pl-PL" w:eastAsia="en-US" w:bidi="ar-SA"/>
              </w:rPr>
              <w:t>Nazwa wskaźnika</w:t>
            </w:r>
          </w:p>
        </w:tc>
        <w:tc>
          <w:tcPr>
            <w:tcW w:w="673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/>
                <w:kern w:val="0"/>
                <w:sz w:val="16"/>
                <w:szCs w:val="16"/>
                <w:lang w:val="pl-PL" w:eastAsia="en-US" w:bidi="ar-SA"/>
              </w:rPr>
              <w:t>Jednostka miary</w:t>
            </w:r>
          </w:p>
        </w:tc>
        <w:tc>
          <w:tcPr>
            <w:tcW w:w="1499" w:type="dxa"/>
            <w:gridSpan w:val="2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/>
                <w:kern w:val="0"/>
                <w:sz w:val="16"/>
                <w:szCs w:val="16"/>
                <w:lang w:val="pl-PL" w:eastAsia="en-US" w:bidi="ar-SA"/>
              </w:rPr>
              <w:t>Wartość docelowa</w:t>
            </w:r>
          </w:p>
        </w:tc>
        <w:tc>
          <w:tcPr>
            <w:tcW w:w="1502" w:type="dxa"/>
            <w:gridSpan w:val="2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/>
                <w:kern w:val="0"/>
                <w:sz w:val="16"/>
                <w:szCs w:val="16"/>
                <w:lang w:val="pl-PL" w:eastAsia="en-US" w:bidi="ar-SA"/>
              </w:rPr>
              <w:t xml:space="preserve">Wartość osiągnięta w okresie </w:t>
            </w:r>
            <w:r>
              <w:rPr>
                <w:rFonts w:eastAsia="Calibri" w:cs="Calibri" w:cstheme="minorHAnsi"/>
                <w:kern w:val="0"/>
                <w:sz w:val="14"/>
                <w:szCs w:val="14"/>
                <w:lang w:val="pl-PL" w:eastAsia="en-US" w:bidi="ar-SA"/>
              </w:rPr>
              <w:t>sprawozdawczym</w:t>
            </w:r>
          </w:p>
        </w:tc>
        <w:tc>
          <w:tcPr>
            <w:tcW w:w="1503" w:type="dxa"/>
            <w:gridSpan w:val="2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/>
                <w:kern w:val="0"/>
                <w:sz w:val="16"/>
                <w:szCs w:val="16"/>
                <w:lang w:val="pl-PL" w:eastAsia="en-US" w:bidi="ar-SA"/>
              </w:rPr>
              <w:t>Wartość osiągnięta od początku realizacji (narastająco)</w:t>
            </w:r>
          </w:p>
        </w:tc>
        <w:tc>
          <w:tcPr>
            <w:tcW w:w="1354" w:type="dxa"/>
            <w:gridSpan w:val="2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/>
                <w:kern w:val="0"/>
                <w:sz w:val="16"/>
                <w:szCs w:val="16"/>
                <w:lang w:val="pl-PL" w:eastAsia="en-US" w:bidi="ar-SA"/>
              </w:rPr>
              <w:t>Stopień realizacji [%]</w:t>
            </w:r>
          </w:p>
        </w:tc>
        <w:tc>
          <w:tcPr>
            <w:tcW w:w="1369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/>
                <w:kern w:val="0"/>
                <w:sz w:val="16"/>
                <w:szCs w:val="16"/>
                <w:lang w:val="pl-PL" w:eastAsia="en-US" w:bidi="ar-SA"/>
              </w:rPr>
              <w:t>Dokument, potwierdzający osiągnięcie wskaźnika ***</w:t>
            </w:r>
          </w:p>
        </w:tc>
      </w:tr>
      <w:tr>
        <w:trPr>
          <w:trHeight w:val="510" w:hRule="atLeast"/>
        </w:trPr>
        <w:tc>
          <w:tcPr>
            <w:tcW w:w="487" w:type="dxa"/>
            <w:vMerge w:val="restart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1</w:t>
            </w:r>
          </w:p>
        </w:tc>
        <w:tc>
          <w:tcPr>
            <w:tcW w:w="682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673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9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</w:t>
            </w:r>
          </w:p>
        </w:tc>
        <w:tc>
          <w:tcPr>
            <w:tcW w:w="11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8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</w:t>
            </w:r>
          </w:p>
        </w:tc>
        <w:tc>
          <w:tcPr>
            <w:tcW w:w="110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9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</w:t>
            </w:r>
          </w:p>
        </w:tc>
        <w:tc>
          <w:tcPr>
            <w:tcW w:w="110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7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</w:t>
            </w:r>
          </w:p>
        </w:tc>
        <w:tc>
          <w:tcPr>
            <w:tcW w:w="95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36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487" w:type="dxa"/>
            <w:vMerge w:val="continue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682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673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9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M</w:t>
            </w:r>
          </w:p>
        </w:tc>
        <w:tc>
          <w:tcPr>
            <w:tcW w:w="11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8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M</w:t>
            </w:r>
          </w:p>
        </w:tc>
        <w:tc>
          <w:tcPr>
            <w:tcW w:w="110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9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M</w:t>
            </w:r>
          </w:p>
        </w:tc>
        <w:tc>
          <w:tcPr>
            <w:tcW w:w="110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7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M</w:t>
            </w:r>
          </w:p>
        </w:tc>
        <w:tc>
          <w:tcPr>
            <w:tcW w:w="95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36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487" w:type="dxa"/>
            <w:vMerge w:val="continue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682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673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9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</w:t>
            </w:r>
          </w:p>
        </w:tc>
        <w:tc>
          <w:tcPr>
            <w:tcW w:w="11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8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</w:t>
            </w:r>
          </w:p>
        </w:tc>
        <w:tc>
          <w:tcPr>
            <w:tcW w:w="110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9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</w:t>
            </w:r>
          </w:p>
        </w:tc>
        <w:tc>
          <w:tcPr>
            <w:tcW w:w="110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7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</w:t>
            </w:r>
          </w:p>
        </w:tc>
        <w:tc>
          <w:tcPr>
            <w:tcW w:w="95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36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487" w:type="dxa"/>
            <w:vMerge w:val="restart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2</w:t>
            </w:r>
          </w:p>
        </w:tc>
        <w:tc>
          <w:tcPr>
            <w:tcW w:w="682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673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9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</w:t>
            </w:r>
          </w:p>
        </w:tc>
        <w:tc>
          <w:tcPr>
            <w:tcW w:w="11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8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</w:t>
            </w:r>
          </w:p>
        </w:tc>
        <w:tc>
          <w:tcPr>
            <w:tcW w:w="110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9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</w:t>
            </w:r>
          </w:p>
        </w:tc>
        <w:tc>
          <w:tcPr>
            <w:tcW w:w="110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7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</w:t>
            </w:r>
          </w:p>
        </w:tc>
        <w:tc>
          <w:tcPr>
            <w:tcW w:w="95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36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487" w:type="dxa"/>
            <w:vMerge w:val="continue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682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673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9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M</w:t>
            </w:r>
          </w:p>
        </w:tc>
        <w:tc>
          <w:tcPr>
            <w:tcW w:w="11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8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M</w:t>
            </w:r>
          </w:p>
        </w:tc>
        <w:tc>
          <w:tcPr>
            <w:tcW w:w="110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9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M</w:t>
            </w:r>
          </w:p>
        </w:tc>
        <w:tc>
          <w:tcPr>
            <w:tcW w:w="110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7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M</w:t>
            </w:r>
          </w:p>
        </w:tc>
        <w:tc>
          <w:tcPr>
            <w:tcW w:w="95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36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487" w:type="dxa"/>
            <w:vMerge w:val="continue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682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673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9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</w:t>
            </w:r>
          </w:p>
        </w:tc>
        <w:tc>
          <w:tcPr>
            <w:tcW w:w="11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8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</w:t>
            </w:r>
          </w:p>
        </w:tc>
        <w:tc>
          <w:tcPr>
            <w:tcW w:w="110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9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</w:t>
            </w:r>
          </w:p>
        </w:tc>
        <w:tc>
          <w:tcPr>
            <w:tcW w:w="110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7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</w:t>
            </w:r>
          </w:p>
        </w:tc>
        <w:tc>
          <w:tcPr>
            <w:tcW w:w="95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36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712" w:hRule="atLeast"/>
        </w:trPr>
        <w:tc>
          <w:tcPr>
            <w:tcW w:w="9069" w:type="dxa"/>
            <w:gridSpan w:val="12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Wskaźniki rezultatu:</w:t>
            </w:r>
          </w:p>
        </w:tc>
      </w:tr>
      <w:tr>
        <w:trPr>
          <w:trHeight w:val="712" w:hRule="atLeast"/>
        </w:trPr>
        <w:tc>
          <w:tcPr>
            <w:tcW w:w="487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/>
                <w:kern w:val="0"/>
                <w:sz w:val="16"/>
                <w:szCs w:val="16"/>
                <w:lang w:val="pl-PL" w:eastAsia="en-US" w:bidi="ar-SA"/>
              </w:rPr>
              <w:t>Lp.</w:t>
            </w:r>
          </w:p>
        </w:tc>
        <w:tc>
          <w:tcPr>
            <w:tcW w:w="682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/>
                <w:kern w:val="0"/>
                <w:sz w:val="16"/>
                <w:szCs w:val="16"/>
                <w:lang w:val="pl-PL" w:eastAsia="en-US" w:bidi="ar-SA"/>
              </w:rPr>
              <w:t>Nazwa wskaźnika</w:t>
            </w:r>
          </w:p>
        </w:tc>
        <w:tc>
          <w:tcPr>
            <w:tcW w:w="673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/>
                <w:kern w:val="0"/>
                <w:sz w:val="16"/>
                <w:szCs w:val="16"/>
                <w:lang w:val="pl-PL" w:eastAsia="en-US" w:bidi="ar-SA"/>
              </w:rPr>
              <w:t>Jednostka miary</w:t>
            </w:r>
          </w:p>
        </w:tc>
        <w:tc>
          <w:tcPr>
            <w:tcW w:w="1499" w:type="dxa"/>
            <w:gridSpan w:val="2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/>
                <w:kern w:val="0"/>
                <w:sz w:val="16"/>
                <w:szCs w:val="16"/>
                <w:lang w:val="pl-PL" w:eastAsia="en-US" w:bidi="ar-SA"/>
              </w:rPr>
              <w:t>Wartość docelowa</w:t>
            </w:r>
          </w:p>
        </w:tc>
        <w:tc>
          <w:tcPr>
            <w:tcW w:w="1502" w:type="dxa"/>
            <w:gridSpan w:val="2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/>
                <w:kern w:val="0"/>
                <w:sz w:val="16"/>
                <w:szCs w:val="16"/>
                <w:lang w:val="pl-PL" w:eastAsia="en-US" w:bidi="ar-SA"/>
              </w:rPr>
              <w:t xml:space="preserve">Wartość osiągnięta w okresie </w:t>
            </w:r>
            <w:r>
              <w:rPr>
                <w:rFonts w:eastAsia="Calibri" w:cs="Calibri" w:cstheme="minorHAnsi"/>
                <w:kern w:val="0"/>
                <w:sz w:val="14"/>
                <w:szCs w:val="14"/>
                <w:lang w:val="pl-PL" w:eastAsia="en-US" w:bidi="ar-SA"/>
              </w:rPr>
              <w:t>sprawozdawczym</w:t>
            </w:r>
          </w:p>
        </w:tc>
        <w:tc>
          <w:tcPr>
            <w:tcW w:w="1503" w:type="dxa"/>
            <w:gridSpan w:val="2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/>
                <w:kern w:val="0"/>
                <w:sz w:val="16"/>
                <w:szCs w:val="16"/>
                <w:lang w:val="pl-PL" w:eastAsia="en-US" w:bidi="ar-SA"/>
              </w:rPr>
              <w:t>Wartość osiągnięta od początku realizacji</w:t>
              <w:br/>
              <w:t>(narastająco)</w:t>
            </w:r>
          </w:p>
        </w:tc>
        <w:tc>
          <w:tcPr>
            <w:tcW w:w="1354" w:type="dxa"/>
            <w:gridSpan w:val="2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/>
                <w:kern w:val="0"/>
                <w:sz w:val="16"/>
                <w:szCs w:val="16"/>
                <w:lang w:val="pl-PL" w:eastAsia="en-US" w:bidi="ar-SA"/>
              </w:rPr>
              <w:t>Stopień realizacji [%]</w:t>
            </w:r>
          </w:p>
        </w:tc>
        <w:tc>
          <w:tcPr>
            <w:tcW w:w="1369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/>
                <w:kern w:val="0"/>
                <w:sz w:val="16"/>
                <w:szCs w:val="16"/>
                <w:lang w:val="pl-PL" w:eastAsia="en-US" w:bidi="ar-SA"/>
              </w:rPr>
              <w:t>Dokument, na podstawie którego zweryfikowano wskaźniki ***</w:t>
            </w:r>
          </w:p>
        </w:tc>
      </w:tr>
      <w:tr>
        <w:trPr>
          <w:trHeight w:val="510" w:hRule="atLeast"/>
        </w:trPr>
        <w:tc>
          <w:tcPr>
            <w:tcW w:w="487" w:type="dxa"/>
            <w:vMerge w:val="restart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1</w:t>
            </w:r>
          </w:p>
        </w:tc>
        <w:tc>
          <w:tcPr>
            <w:tcW w:w="682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673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9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</w:t>
            </w:r>
          </w:p>
        </w:tc>
        <w:tc>
          <w:tcPr>
            <w:tcW w:w="11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8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</w:t>
            </w:r>
          </w:p>
        </w:tc>
        <w:tc>
          <w:tcPr>
            <w:tcW w:w="110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9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</w:t>
            </w:r>
          </w:p>
        </w:tc>
        <w:tc>
          <w:tcPr>
            <w:tcW w:w="110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7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</w:t>
            </w:r>
          </w:p>
        </w:tc>
        <w:tc>
          <w:tcPr>
            <w:tcW w:w="95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36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487" w:type="dxa"/>
            <w:vMerge w:val="continue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682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673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9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M</w:t>
            </w:r>
          </w:p>
        </w:tc>
        <w:tc>
          <w:tcPr>
            <w:tcW w:w="11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8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M</w:t>
            </w:r>
          </w:p>
        </w:tc>
        <w:tc>
          <w:tcPr>
            <w:tcW w:w="110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9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M</w:t>
            </w:r>
          </w:p>
        </w:tc>
        <w:tc>
          <w:tcPr>
            <w:tcW w:w="110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7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M</w:t>
            </w:r>
          </w:p>
        </w:tc>
        <w:tc>
          <w:tcPr>
            <w:tcW w:w="95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36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487" w:type="dxa"/>
            <w:vMerge w:val="continue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682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673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9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</w:t>
            </w:r>
          </w:p>
        </w:tc>
        <w:tc>
          <w:tcPr>
            <w:tcW w:w="11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8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</w:t>
            </w:r>
          </w:p>
        </w:tc>
        <w:tc>
          <w:tcPr>
            <w:tcW w:w="110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9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</w:t>
            </w:r>
          </w:p>
        </w:tc>
        <w:tc>
          <w:tcPr>
            <w:tcW w:w="110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7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</w:t>
            </w:r>
          </w:p>
        </w:tc>
        <w:tc>
          <w:tcPr>
            <w:tcW w:w="95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36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487" w:type="dxa"/>
            <w:vMerge w:val="restart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2</w:t>
            </w:r>
          </w:p>
        </w:tc>
        <w:tc>
          <w:tcPr>
            <w:tcW w:w="682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673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9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</w:t>
            </w:r>
          </w:p>
        </w:tc>
        <w:tc>
          <w:tcPr>
            <w:tcW w:w="11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8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</w:t>
            </w:r>
          </w:p>
        </w:tc>
        <w:tc>
          <w:tcPr>
            <w:tcW w:w="110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9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</w:t>
            </w:r>
          </w:p>
        </w:tc>
        <w:tc>
          <w:tcPr>
            <w:tcW w:w="110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7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K</w:t>
            </w:r>
          </w:p>
        </w:tc>
        <w:tc>
          <w:tcPr>
            <w:tcW w:w="95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36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487" w:type="dxa"/>
            <w:vMerge w:val="continue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682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673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9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M</w:t>
            </w:r>
          </w:p>
        </w:tc>
        <w:tc>
          <w:tcPr>
            <w:tcW w:w="11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8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M</w:t>
            </w:r>
          </w:p>
        </w:tc>
        <w:tc>
          <w:tcPr>
            <w:tcW w:w="110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9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M</w:t>
            </w:r>
          </w:p>
        </w:tc>
        <w:tc>
          <w:tcPr>
            <w:tcW w:w="110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7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M</w:t>
            </w:r>
          </w:p>
        </w:tc>
        <w:tc>
          <w:tcPr>
            <w:tcW w:w="95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36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487" w:type="dxa"/>
            <w:vMerge w:val="continue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682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673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9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</w:t>
            </w:r>
          </w:p>
        </w:tc>
        <w:tc>
          <w:tcPr>
            <w:tcW w:w="11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8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</w:t>
            </w:r>
          </w:p>
        </w:tc>
        <w:tc>
          <w:tcPr>
            <w:tcW w:w="110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9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</w:t>
            </w:r>
          </w:p>
        </w:tc>
        <w:tc>
          <w:tcPr>
            <w:tcW w:w="110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397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</w:t>
            </w:r>
          </w:p>
        </w:tc>
        <w:tc>
          <w:tcPr>
            <w:tcW w:w="95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36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9069" w:type="dxa"/>
            <w:gridSpan w:val="12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240" w:after="0"/>
              <w:contextualSpacing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cs="Calibri" w:cstheme="minorHAnsi"/>
                <w:kern w:val="0"/>
                <w:sz w:val="16"/>
                <w:szCs w:val="16"/>
                <w:lang w:val="pl-PL" w:eastAsia="en-US" w:bidi="ar-SA"/>
              </w:rPr>
              <w:t xml:space="preserve">*** 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pl-PL" w:eastAsia="pl-PL" w:bidi="ar-SA"/>
              </w:rPr>
              <w:t xml:space="preserve">Należy wskazać dokumenty, na podstawie których zweryfikowano wskaźniki (np. lista obecności; dokument potwierdzający status uczestnika projektu; program wydarzeń, szkoleń lub spotkań; dokumentacja zdjęciowa; egzemplarz wydawnictwa; plakat etc.) pozwalające Beneficjentowi zweryfikować procesy wdrażania projektu pilotażowego. Wymienione dokumenty należy załączyć do </w:t>
            </w:r>
            <w:r>
              <w:rPr>
                <w:rFonts w:eastAsia="Times New Roman" w:cs="Calibri" w:cstheme="minorHAnsi"/>
                <w:i/>
                <w:kern w:val="0"/>
                <w:sz w:val="16"/>
                <w:szCs w:val="16"/>
                <w:lang w:val="pl-PL" w:eastAsia="pl-PL" w:bidi="ar-SA"/>
              </w:rPr>
              <w:t>Wniosku o płatność</w:t>
            </w:r>
            <w:r>
              <w:rPr>
                <w:rFonts w:eastAsia="Times New Roman" w:cs="Calibri" w:cstheme="minorHAnsi"/>
                <w:kern w:val="0"/>
                <w:sz w:val="16"/>
                <w:szCs w:val="16"/>
                <w:lang w:val="pl-PL" w:eastAsia="pl-PL" w:bidi="ar-SA"/>
              </w:rPr>
              <w:t>.</w:t>
            </w:r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29" w:type="dxa"/>
        <w:jc w:val="right"/>
        <w:tblInd w:w="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4"/>
        <w:gridCol w:w="5634"/>
      </w:tblGrid>
      <w:tr>
        <w:trPr>
          <w:trHeight w:val="1531" w:hRule="atLeast"/>
        </w:trPr>
        <w:tc>
          <w:tcPr>
            <w:tcW w:w="3394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Problemy napotkane w trakcie realizacji projektu pilotażowego:</w:t>
            </w:r>
          </w:p>
        </w:tc>
        <w:tc>
          <w:tcPr>
            <w:tcW w:w="563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1531" w:hRule="atLeast"/>
        </w:trPr>
        <w:tc>
          <w:tcPr>
            <w:tcW w:w="3394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Planowany przebieg realizacji projektu pilotażowego </w:t>
              <w:br/>
              <w:t>w kolejnym okresie sprawozdawczym:</w:t>
            </w:r>
          </w:p>
        </w:tc>
        <w:tc>
          <w:tcPr>
            <w:tcW w:w="563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61" w:hRule="atLeast"/>
        </w:trPr>
        <w:tc>
          <w:tcPr>
            <w:tcW w:w="9028" w:type="dxa"/>
            <w:gridSpan w:val="2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/>
                <w:kern w:val="0"/>
                <w:sz w:val="16"/>
                <w:szCs w:val="16"/>
                <w:lang w:val="pl-PL" w:eastAsia="en-US" w:bidi="ar-SA"/>
              </w:rPr>
              <w:t>Opisy nie powinny przekraczać 1500 znaków ze spacjami. Zalecane ograniczenie dotyczy każdego opisu osobno.</w:t>
            </w:r>
          </w:p>
        </w:tc>
      </w:tr>
    </w:tbl>
    <w:p>
      <w:pPr>
        <w:sectPr>
          <w:headerReference w:type="default" r:id="rId2"/>
          <w:footerReference w:type="default" r:id="rId3"/>
          <w:footnotePr>
            <w:numFmt w:val="decimal"/>
          </w:footnotePr>
          <w:type w:val="nextPage"/>
          <w:pgSz w:w="11906" w:h="16838"/>
          <w:pgMar w:left="1418" w:right="1418" w:gutter="0" w:header="340" w:top="1588" w:footer="709" w:bottom="1418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agwek9"/>
        <w:shd w:val="clear" w:color="auto" w:fill="2E74B5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IV</w:t>
      </w:r>
      <w:bookmarkStart w:id="0" w:name="_Hlk115424317"/>
      <w:r>
        <w:rPr>
          <w:rFonts w:cs="Calibri" w:ascii="Calibri" w:hAnsi="Calibri" w:asciiTheme="minorHAnsi" w:cstheme="minorHAnsi" w:hAnsiTheme="minorHAnsi"/>
          <w:b/>
          <w:bCs/>
        </w:rPr>
        <w:t>. INFORMACJE</w:t>
      </w:r>
      <w:bookmarkEnd w:id="0"/>
    </w:p>
    <w:tbl>
      <w:tblPr>
        <w:tblStyle w:val="Tabela-Siatka"/>
        <w:tblW w:w="9060" w:type="dxa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508"/>
        <w:gridCol w:w="1551"/>
      </w:tblGrid>
      <w:tr>
        <w:trPr>
          <w:trHeight w:val="510" w:hRule="atLeast"/>
        </w:trPr>
        <w:tc>
          <w:tcPr>
            <w:tcW w:w="7508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Projekt pilotażowy jest realizowany zgodnie z zasadami polityk wspólnotowych:</w:t>
            </w:r>
          </w:p>
        </w:tc>
        <w:tc>
          <w:tcPr>
            <w:tcW w:w="1551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eastAsia="MS Gothic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TAK </w:t>
            </w:r>
            <w:r>
              <w:rPr>
                <w:rFonts w:eastAsia="MS Gothic" w:cs="Segoe UI Symbol" w:ascii="Segoe UI Symbol" w:hAnsi="Segoe UI Symbol"/>
                <w:kern w:val="0"/>
                <w:sz w:val="20"/>
                <w:szCs w:val="20"/>
                <w:lang w:val="pl-PL" w:eastAsia="en-US" w:bidi="ar-SA"/>
              </w:rPr>
              <w:t>☐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eastAsia="MS Gothic"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NIE </w:t>
            </w:r>
            <w:r>
              <w:rPr>
                <w:rFonts w:eastAsia="MS Gothic" w:cs="Segoe UI Symbol" w:ascii="Segoe UI Symbol" w:hAnsi="Segoe UI Symbol"/>
                <w:kern w:val="0"/>
                <w:sz w:val="20"/>
                <w:szCs w:val="20"/>
                <w:lang w:val="pl-PL" w:eastAsia="en-US" w:bidi="ar-SA"/>
              </w:rPr>
              <w:t>☐</w:t>
            </w:r>
          </w:p>
        </w:tc>
      </w:tr>
      <w:tr>
        <w:trPr>
          <w:trHeight w:val="510" w:hRule="atLeast"/>
        </w:trPr>
        <w:tc>
          <w:tcPr>
            <w:tcW w:w="905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9059" w:type="dxa"/>
            <w:gridSpan w:val="2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240" w:after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/>
                <w:kern w:val="0"/>
                <w:sz w:val="16"/>
                <w:szCs w:val="16"/>
                <w:lang w:val="pl-PL" w:eastAsia="en-US" w:bidi="ar-SA"/>
              </w:rPr>
              <w:t>W przypadku zaznaczenia „nie” należy opisać, na czym polegały nieprawidłowości oraz wskazać planowane i podjęte działania naprawcze.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240" w:after="0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/>
                <w:kern w:val="0"/>
                <w:sz w:val="16"/>
                <w:szCs w:val="16"/>
                <w:lang w:val="pl-PL" w:eastAsia="en-US" w:bidi="ar-SA"/>
              </w:rPr>
              <w:t>Opis nie powinien przekraczać 1500 znaków ze spacjami.</w:t>
            </w:r>
          </w:p>
        </w:tc>
      </w:tr>
      <w:tr>
        <w:trPr>
          <w:trHeight w:val="510" w:hRule="atLeast"/>
        </w:trPr>
        <w:tc>
          <w:tcPr>
            <w:tcW w:w="9059" w:type="dxa"/>
            <w:gridSpan w:val="2"/>
            <w:tcBorders/>
            <w:shd w:color="auto" w:fill="8EAADB" w:themeFill="accent1" w:themeFillTint="9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Oświadczenia Beneficjenta projektu pilotażowego:</w:t>
            </w:r>
          </w:p>
        </w:tc>
      </w:tr>
      <w:tr>
        <w:trPr>
          <w:trHeight w:val="1021" w:hRule="atLeast"/>
        </w:trPr>
        <w:tc>
          <w:tcPr>
            <w:tcW w:w="9059" w:type="dxa"/>
            <w:gridSpan w:val="2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Ja niżej podpisany oświadczam, iż zgodnie z moją wiedzą: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160"/>
              <w:contextualSpacing/>
              <w:rPr>
                <w:rFonts w:cs="Calibri" w:cstheme="minorHAnsi"/>
                <w:sz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2"/>
                <w:lang w:val="pl-PL" w:eastAsia="en-US" w:bidi="ar-SA"/>
              </w:rPr>
              <w:t>Otrzymane dofinansowanie na realizację projektu pilotażowego zostało wykorzystane w całości na realizację działań służących osiągnięciu celu projektu pilotażowego o oraz został wniesiony wymagany wkład własny</w:t>
            </w:r>
            <w:r>
              <w:rPr>
                <w:rStyle w:val="Zakotwiczenieprzypisudolnego"/>
                <w:rFonts w:eastAsia="Calibri" w:cs="Calibri" w:cstheme="minorHAnsi"/>
                <w:kern w:val="0"/>
                <w:sz w:val="20"/>
                <w:szCs w:val="22"/>
                <w:lang w:val="pl-PL" w:eastAsia="en-US" w:bidi="ar-SA"/>
              </w:rPr>
              <w:footnoteReference w:id="4"/>
            </w:r>
            <w:r>
              <w:rPr>
                <w:rFonts w:eastAsia="Calibri" w:cs="Calibri" w:cstheme="minorHAnsi"/>
                <w:kern w:val="0"/>
                <w:sz w:val="20"/>
                <w:szCs w:val="22"/>
                <w:lang w:val="pl-PL" w:eastAsia="en-US" w:bidi="ar-SA"/>
              </w:rPr>
              <w:t>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160"/>
              <w:contextualSpacing/>
              <w:rPr>
                <w:rFonts w:cs="Calibri" w:cstheme="minorHAnsi"/>
                <w:sz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2"/>
                <w:lang w:val="pl-PL" w:eastAsia="en-US" w:bidi="ar-SA"/>
              </w:rPr>
              <w:t>informacje zawarte we wniosku o płatność rzetelnie odzwierciedlają postęp realizacji projektu pilotażowego;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160"/>
              <w:ind w:left="714" w:hanging="357"/>
              <w:contextualSpacing/>
              <w:rPr>
                <w:rFonts w:cs="Calibri" w:cstheme="minorHAnsi"/>
                <w:sz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2"/>
                <w:lang w:val="pl-PL" w:eastAsia="en-US" w:bidi="ar-SA"/>
              </w:rPr>
              <w:t xml:space="preserve">we wniosku o płatność nie pominięto żadnych istotnych informacji, ani nie podano nieprawdziwych informacji, które mogłyby wpłynąć na ocenę prawidłowości realizacji projektu oraz postępu </w:t>
              <w:br/>
              <w:t>w realizacji projektu pilotażowego;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2"/>
                <w:lang w:val="pl-PL" w:eastAsia="en-US" w:bidi="ar-SA"/>
              </w:rPr>
              <w:t>jestem świadomy odpowiedzialności karnej wynikającej z art. 297 kodeksu karnego, dotyczącej poświadczenia nieprawdy, co do okoliczności mającej znaczenie prawne.</w:t>
            </w:r>
          </w:p>
        </w:tc>
      </w:tr>
      <w:tr>
        <w:trPr>
          <w:trHeight w:val="1021" w:hRule="atLeast"/>
        </w:trPr>
        <w:tc>
          <w:tcPr>
            <w:tcW w:w="905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………………………………………………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.                                                                   ………………………………………………………. </w:t>
              <w:br/>
            </w:r>
            <w:r>
              <w:rPr>
                <w:rFonts w:eastAsia="Calibri" w:cs="Calibri" w:cstheme="minorHAnsi"/>
                <w:kern w:val="0"/>
                <w:sz w:val="16"/>
                <w:szCs w:val="16"/>
                <w:lang w:val="pl-PL" w:eastAsia="en-US" w:bidi="ar-SA"/>
              </w:rPr>
              <w:t>Miejscowość; data                                                                                                                  Podpis/y osoby/ób reprezentującej/ych Beneficjenta</w:t>
            </w:r>
          </w:p>
        </w:tc>
      </w:tr>
    </w:tbl>
    <w:tbl>
      <w:tblPr>
        <w:tblStyle w:val="Tabela-Siatka"/>
        <w:tblpPr w:bottomFromText="0" w:horzAnchor="margin" w:leftFromText="141" w:rightFromText="141" w:tblpX="0" w:tblpY="362" w:topFromText="0" w:vertAnchor="text"/>
        <w:tblW w:w="9060" w:type="dxa"/>
        <w:jc w:val="left"/>
        <w:tblInd w:w="-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2"/>
        <w:gridCol w:w="6657"/>
      </w:tblGrid>
      <w:tr>
        <w:trPr>
          <w:trHeight w:val="1531" w:hRule="atLeast"/>
        </w:trPr>
        <w:tc>
          <w:tcPr>
            <w:tcW w:w="2402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>Miejsce przechowywania dokumentacji:</w:t>
            </w:r>
          </w:p>
        </w:tc>
        <w:tc>
          <w:tcPr>
            <w:tcW w:w="665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keepNext w:val="true"/>
        <w:keepLines/>
        <w:numPr>
          <w:ilvl w:val="0"/>
          <w:numId w:val="0"/>
        </w:numPr>
        <w:pBdr>
          <w:top w:val="single" w:sz="8" w:space="1" w:color="00000A"/>
          <w:left w:val="single" w:sz="8" w:space="4" w:color="00000A"/>
          <w:bottom w:val="single" w:sz="8" w:space="1" w:color="00000A"/>
          <w:right w:val="single" w:sz="8" w:space="1" w:color="00000A"/>
        </w:pBdr>
        <w:shd w:val="clear" w:color="auto" w:fill="2E74B5"/>
        <w:spacing w:lineRule="auto" w:line="240" w:before="120" w:after="120"/>
        <w:ind w:left="0" w:hanging="0"/>
        <w:outlineLvl w:val="8"/>
        <w:rPr>
          <w:rFonts w:eastAsia="" w:cs="Calibri" w:cstheme="minorHAnsi" w:eastAsiaTheme="majorEastAsia"/>
          <w:b/>
          <w:b/>
          <w:bCs/>
          <w:iCs/>
          <w:color w:val="FFFFFF" w:themeColor="background1"/>
          <w:sz w:val="20"/>
          <w:szCs w:val="21"/>
        </w:rPr>
      </w:pPr>
      <w:r>
        <w:rPr>
          <w:rFonts w:eastAsia="" w:cs="Calibri" w:cstheme="minorHAnsi" w:eastAsiaTheme="majorEastAsia"/>
          <w:b/>
          <w:bCs/>
          <w:iCs/>
          <w:color w:val="FFFFFF" w:themeColor="background1"/>
          <w:sz w:val="20"/>
          <w:szCs w:val="21"/>
        </w:rPr>
        <w:t>V. ROZLICZENIE ZALICZEK</w:t>
      </w:r>
    </w:p>
    <w:p>
      <w:pPr>
        <w:pStyle w:val="Normal"/>
        <w:spacing w:lineRule="auto" w:line="259" w:before="120" w:after="120"/>
        <w:jc w:val="left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2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50"/>
        <w:gridCol w:w="3111"/>
      </w:tblGrid>
      <w:tr>
        <w:trPr/>
        <w:tc>
          <w:tcPr>
            <w:tcW w:w="5950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color w:val="auto"/>
                <w:kern w:val="0"/>
                <w:sz w:val="20"/>
                <w:szCs w:val="20"/>
                <w:lang w:val="pl-PL" w:eastAsia="en-US" w:bidi="ar-SA"/>
              </w:rPr>
              <w:t>Środki przekazane dotychczas beneficjentowi w formie zaliczki</w:t>
            </w:r>
          </w:p>
        </w:tc>
        <w:tc>
          <w:tcPr>
            <w:tcW w:w="3111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left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5950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color w:val="auto"/>
                <w:kern w:val="0"/>
                <w:sz w:val="20"/>
                <w:szCs w:val="20"/>
                <w:lang w:val="pl-PL" w:eastAsia="en-US" w:bidi="ar-SA"/>
              </w:rPr>
              <w:t>Kwota zaliczek zwróconych - niewykorzystanych</w:t>
            </w:r>
          </w:p>
        </w:tc>
        <w:tc>
          <w:tcPr>
            <w:tcW w:w="3111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left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5950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color w:val="auto"/>
                <w:kern w:val="0"/>
                <w:sz w:val="20"/>
                <w:szCs w:val="20"/>
                <w:lang w:val="pl-PL" w:eastAsia="en-US" w:bidi="ar-SA"/>
              </w:rPr>
              <w:t>Kwota zaliczek rozliczana wnioskiem</w:t>
            </w:r>
          </w:p>
        </w:tc>
        <w:tc>
          <w:tcPr>
            <w:tcW w:w="3111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left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5950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color w:val="auto"/>
                <w:kern w:val="0"/>
                <w:sz w:val="20"/>
                <w:szCs w:val="20"/>
                <w:lang w:val="pl-PL" w:eastAsia="en-US" w:bidi="ar-SA"/>
              </w:rPr>
              <w:t>Kwota zaliczek do tej pory rozliczonych</w:t>
            </w:r>
          </w:p>
        </w:tc>
        <w:tc>
          <w:tcPr>
            <w:tcW w:w="3111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left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5950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>
              <w:rPr>
                <w:rFonts w:eastAsia="Calibri" w:cs="" w:ascii="Bookman Old Style" w:hAnsi="Bookman Old Style"/>
                <w:color w:val="auto"/>
                <w:kern w:val="0"/>
                <w:sz w:val="20"/>
                <w:szCs w:val="20"/>
                <w:lang w:val="pl-PL" w:eastAsia="en-US" w:bidi="ar-SA"/>
              </w:rPr>
              <w:t xml:space="preserve">Kwota do refundacji </w:t>
            </w:r>
          </w:p>
        </w:tc>
        <w:tc>
          <w:tcPr>
            <w:tcW w:w="3111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160"/>
              <w:jc w:val="left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</w:tbl>
    <w:p>
      <w:pPr>
        <w:pStyle w:val="Normal"/>
        <w:spacing w:lineRule="auto" w:line="259" w:before="0" w:after="160"/>
        <w:jc w:val="lef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agwek9"/>
        <w:shd w:val="clear" w:color="auto" w:fill="2E74B5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VI. ZAŁĄCZNIKI</w:t>
      </w:r>
    </w:p>
    <w:tbl>
      <w:tblPr>
        <w:tblStyle w:val="Tabela-Siatka"/>
        <w:tblW w:w="9060" w:type="dxa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1"/>
        <w:gridCol w:w="1947"/>
        <w:gridCol w:w="1597"/>
        <w:gridCol w:w="1700"/>
        <w:gridCol w:w="424"/>
        <w:gridCol w:w="2121"/>
      </w:tblGrid>
      <w:tr>
        <w:trPr>
          <w:trHeight w:val="510" w:hRule="atLeast"/>
        </w:trPr>
        <w:tc>
          <w:tcPr>
            <w:tcW w:w="6939" w:type="dxa"/>
            <w:gridSpan w:val="5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contextualSpacing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  <w:t>Załączam dokumenty:</w:t>
            </w:r>
          </w:p>
        </w:tc>
        <w:tc>
          <w:tcPr>
            <w:tcW w:w="2121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contextualSpacing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MS Gothic" w:cs="Segoe UI Symbol" w:ascii="Segoe UI Symbol" w:hAnsi="Segoe UI Symbol"/>
                <w:kern w:val="0"/>
                <w:sz w:val="48"/>
                <w:szCs w:val="48"/>
                <w:lang w:val="pl-PL" w:eastAsia="pl-PL" w:bidi="ar-SA"/>
              </w:rPr>
              <w:t>☐</w:t>
            </w:r>
          </w:p>
        </w:tc>
      </w:tr>
      <w:tr>
        <w:trPr>
          <w:trHeight w:val="510" w:hRule="atLeast"/>
        </w:trPr>
        <w:tc>
          <w:tcPr>
            <w:tcW w:w="9060" w:type="dxa"/>
            <w:gridSpan w:val="6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contextualSpacing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  <w:t>Zestawienie dokumentów potwierdzających osiągnięcie wskaźników:</w:t>
            </w:r>
          </w:p>
        </w:tc>
      </w:tr>
      <w:tr>
        <w:trPr>
          <w:trHeight w:val="510" w:hRule="atLeast"/>
        </w:trPr>
        <w:tc>
          <w:tcPr>
            <w:tcW w:w="127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contextualSpacing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1947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contextualSpacing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  <w:t>Nazwa dokumentu</w:t>
            </w:r>
          </w:p>
        </w:tc>
        <w:tc>
          <w:tcPr>
            <w:tcW w:w="1597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contextualSpacing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  <w:t>Numer dokumentu</w:t>
            </w:r>
          </w:p>
        </w:tc>
        <w:tc>
          <w:tcPr>
            <w:tcW w:w="1700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contextualSpacing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  <w:t>Data dokumentu</w:t>
            </w:r>
          </w:p>
        </w:tc>
        <w:tc>
          <w:tcPr>
            <w:tcW w:w="2545" w:type="dxa"/>
            <w:gridSpan w:val="2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contextualSpacing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  <w:t>Pozycja w Tabeli wskaźników (sekcja III. POSTĘP RZECZOWY)</w:t>
            </w:r>
          </w:p>
        </w:tc>
      </w:tr>
      <w:tr>
        <w:trPr>
          <w:trHeight w:val="510" w:hRule="atLeast"/>
        </w:trPr>
        <w:tc>
          <w:tcPr>
            <w:tcW w:w="127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contextualSpacing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194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contextualSpacing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5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contextualSpacing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7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contextualSpacing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254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contextualSpacing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sz w:val="20"/>
                <w:szCs w:val="2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127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contextualSpacing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194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contextualSpacing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5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contextualSpacing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7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contextualSpacing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254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contextualSpacing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sz w:val="20"/>
                <w:szCs w:val="2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127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contextualSpacing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pl-PL" w:bidi="ar-SA"/>
              </w:rPr>
              <w:t>(….)</w:t>
            </w:r>
          </w:p>
        </w:tc>
        <w:tc>
          <w:tcPr>
            <w:tcW w:w="194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contextualSpacing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59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contextualSpacing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7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contextualSpacing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254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contextualSpacing/>
              <w:rPr>
                <w:rFonts w:cs="Calibri" w:cstheme="minorHAnsi"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sz w:val="20"/>
                <w:szCs w:val="20"/>
                <w:lang w:eastAsia="pl-PL"/>
              </w:rPr>
            </w:r>
          </w:p>
        </w:tc>
      </w:tr>
    </w:tbl>
    <w:p>
      <w:pPr>
        <w:pStyle w:val="Nagwek9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VII. POTWIERDZENIE ZŁOŻENIA WNIOSKU O PŁATNOŚĆ</w:t>
      </w:r>
    </w:p>
    <w:tbl>
      <w:tblPr>
        <w:tblStyle w:val="Tabela-Siatka"/>
        <w:tblW w:w="9062" w:type="dxa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6"/>
        <w:gridCol w:w="3970"/>
        <w:gridCol w:w="380"/>
        <w:gridCol w:w="3959"/>
        <w:gridCol w:w="377"/>
      </w:tblGrid>
      <w:tr>
        <w:trPr>
          <w:trHeight w:val="261" w:hRule="exact"/>
        </w:trPr>
        <w:tc>
          <w:tcPr>
            <w:tcW w:w="376" w:type="dxa"/>
            <w:vMerge w:val="restart"/>
            <w:tcBorders>
              <w:right w:val="nil"/>
            </w:tcBorders>
            <w:shd w:color="auto" w:fill="B4C6E7" w:themeFill="accent1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970" w:type="dxa"/>
            <w:tcBorders>
              <w:left w:val="nil"/>
              <w:right w:val="nil"/>
            </w:tcBorders>
            <w:shd w:color="auto" w:fill="B4C6E7" w:themeFill="accent1" w:themeFillTint="66" w:val="clear"/>
            <w:tcMar>
              <w:left w:w="11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80" w:type="dxa"/>
            <w:tcBorders>
              <w:left w:val="nil"/>
              <w:bottom w:val="nil"/>
              <w:right w:val="nil"/>
            </w:tcBorders>
            <w:shd w:color="auto" w:fill="B4C6E7" w:themeFill="accent1" w:themeFillTint="66" w:val="clear"/>
            <w:tcMar>
              <w:left w:w="11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959" w:type="dxa"/>
            <w:tcBorders>
              <w:left w:val="nil"/>
              <w:right w:val="nil"/>
            </w:tcBorders>
            <w:shd w:color="auto" w:fill="B4C6E7" w:themeFill="accent1" w:themeFillTint="66" w:val="clear"/>
            <w:tcMar>
              <w:left w:w="11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77" w:type="dxa"/>
            <w:vMerge w:val="restart"/>
            <w:tcBorders>
              <w:left w:val="nil"/>
            </w:tcBorders>
            <w:shd w:color="auto" w:fill="B4C6E7" w:themeFill="accent1" w:themeFillTint="66" w:val="clear"/>
            <w:tcMar>
              <w:left w:w="11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1531" w:hRule="atLeast"/>
        </w:trPr>
        <w:tc>
          <w:tcPr>
            <w:tcW w:w="376" w:type="dxa"/>
            <w:vMerge w:val="continue"/>
            <w:tcBorders>
              <w:top w:val="nil"/>
              <w:bottom w:val="nil"/>
            </w:tcBorders>
            <w:shd w:color="auto" w:fill="B4C6E7" w:themeFill="accent1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97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/>
                <w:kern w:val="0"/>
                <w:szCs w:val="22"/>
                <w:lang w:val="pl-PL" w:eastAsia="en-US" w:bidi="ar-SA"/>
              </w:rPr>
              <w:t>……………………………………………</w:t>
            </w:r>
            <w:r>
              <w:rPr>
                <w:rFonts w:eastAsia="Calibri" w:cs="Calibri" w:cstheme="minorHAnsi"/>
                <w:kern w:val="0"/>
                <w:szCs w:val="22"/>
                <w:lang w:val="pl-PL" w:eastAsia="en-US" w:bidi="ar-SA"/>
              </w:rPr>
              <w:br/>
            </w:r>
            <w:r>
              <w:rPr>
                <w:rFonts w:eastAsia="Calibri" w:cs="Calibri" w:cstheme="minorHAnsi"/>
                <w:kern w:val="0"/>
                <w:sz w:val="16"/>
                <w:szCs w:val="16"/>
                <w:lang w:val="pl-PL" w:eastAsia="en-US" w:bidi="ar-SA"/>
              </w:rPr>
              <w:t xml:space="preserve">Miejscowość; data </w:t>
            </w:r>
          </w:p>
        </w:tc>
        <w:tc>
          <w:tcPr>
            <w:tcW w:w="380" w:type="dxa"/>
            <w:tcBorders>
              <w:top w:val="nil"/>
              <w:bottom w:val="nil"/>
            </w:tcBorders>
            <w:shd w:color="auto" w:fill="B4C6E7" w:themeFill="accent1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9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Calibri" w:cs="Calibri" w:cstheme="minorHAnsi"/>
                <w:kern w:val="0"/>
                <w:szCs w:val="22"/>
                <w:lang w:val="pl-PL" w:eastAsia="en-US" w:bidi="ar-SA"/>
              </w:rPr>
              <w:t>……………………………………………</w:t>
            </w:r>
            <w:r>
              <w:rPr>
                <w:rFonts w:eastAsia="Calibri" w:cs="Calibri" w:cstheme="minorHAnsi"/>
                <w:kern w:val="0"/>
                <w:szCs w:val="22"/>
                <w:lang w:val="pl-PL" w:eastAsia="en-US" w:bidi="ar-SA"/>
              </w:rPr>
              <w:br/>
            </w:r>
            <w:r>
              <w:rPr>
                <w:rFonts w:eastAsia="Calibri" w:cs="Calibri" w:cstheme="minorHAnsi"/>
                <w:kern w:val="0"/>
                <w:sz w:val="16"/>
                <w:szCs w:val="16"/>
                <w:lang w:val="pl-PL" w:eastAsia="en-US" w:bidi="ar-SA"/>
              </w:rPr>
              <w:t xml:space="preserve">Podpis/y osoby/ób reprezentującej/ych </w:t>
              <w:br/>
              <w:t>Beneficjenta</w:t>
            </w:r>
          </w:p>
        </w:tc>
        <w:tc>
          <w:tcPr>
            <w:tcW w:w="377" w:type="dxa"/>
            <w:vMerge w:val="continue"/>
            <w:tcBorders>
              <w:top w:val="nil"/>
              <w:bottom w:val="nil"/>
            </w:tcBorders>
            <w:shd w:color="auto" w:fill="B4C6E7" w:themeFill="accent1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61" w:hRule="exact"/>
        </w:trPr>
        <w:tc>
          <w:tcPr>
            <w:tcW w:w="376" w:type="dxa"/>
            <w:vMerge w:val="continue"/>
            <w:tcBorders>
              <w:top w:val="nil"/>
              <w:right w:val="nil"/>
            </w:tcBorders>
            <w:shd w:color="auto" w:fill="B4C6E7" w:themeFill="accent1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970" w:type="dxa"/>
            <w:tcBorders>
              <w:left w:val="nil"/>
              <w:right w:val="nil"/>
            </w:tcBorders>
            <w:shd w:color="auto" w:fill="B4C6E7" w:themeFill="accent1" w:themeFillTint="66" w:val="clear"/>
            <w:tcMar>
              <w:left w:w="11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shd w:color="auto" w:fill="B4C6E7" w:themeFill="accent1" w:themeFillTint="66" w:val="clear"/>
            <w:tcMar>
              <w:left w:w="11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959" w:type="dxa"/>
            <w:tcBorders>
              <w:left w:val="nil"/>
              <w:right w:val="nil"/>
            </w:tcBorders>
            <w:shd w:color="auto" w:fill="B4C6E7" w:themeFill="accent1" w:themeFillTint="66" w:val="clear"/>
            <w:tcMar>
              <w:left w:w="11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377" w:type="dxa"/>
            <w:vMerge w:val="continue"/>
            <w:tcBorders>
              <w:top w:val="nil"/>
              <w:left w:val="nil"/>
            </w:tcBorders>
            <w:shd w:color="auto" w:fill="B4C6E7" w:themeFill="accent1" w:themeFillTint="66" w:val="clear"/>
            <w:tcMar>
              <w:left w:w="11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before="240" w:after="160"/>
        <w:rPr>
          <w:rFonts w:cs="Calibri" w:cstheme="minorHAnsi"/>
        </w:rPr>
      </w:pPr>
      <w:r>
        <w:rPr/>
      </w:r>
    </w:p>
    <w:sectPr>
      <w:headerReference w:type="default" r:id="rId4"/>
      <w:footerReference w:type="default" r:id="rId5"/>
      <w:footnotePr>
        <w:numFmt w:val="decimal"/>
      </w:footnotePr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Bookman Old Style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S Gothic">
    <w:charset w:val="ee"/>
    <w:family w:val="roman"/>
    <w:pitch w:val="variable"/>
  </w:font>
  <w:font w:name="Segoe UI Symbo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50250352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04617494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rPr/>
        <w:t xml:space="preserve"> Wniosek o płatność należy wypełnić elektronicznie.</w:t>
      </w:r>
    </w:p>
    <w:p>
      <w:pPr>
        <w:pStyle w:val="Przypisdolny"/>
        <w:spacing w:lineRule="auto" w:line="240" w:before="0" w:after="240"/>
        <w:rPr/>
      </w:pPr>
      <w:r>
        <w:rPr/>
        <w:tab/>
        <w:t>Wszystkie kwoty należy podawać w PLN, z dokładnością do dwóch miejsc po przecinku.</w:t>
      </w:r>
    </w:p>
  </w:footnote>
  <w:footnote w:id="3">
    <w:p>
      <w:pPr>
        <w:pStyle w:val="Przypisdolny"/>
        <w:widowControl w:val="false"/>
        <w:spacing w:before="0" w:after="240"/>
        <w:rPr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rPr/>
        <w:t xml:space="preserve"> W przypadku wniosku o zaliczkę, który nie jest wnioskiem sprawozdawczym należy wypełnić wyłącznie sekcje I, II oraz VI</w:t>
      </w:r>
    </w:p>
  </w:footnote>
  <w:footnote w:id="4">
    <w:p>
      <w:pPr>
        <w:pStyle w:val="Przypisdolny"/>
        <w:widowControl w:val="false"/>
        <w:spacing w:before="0" w:after="240"/>
        <w:rPr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rPr/>
        <w:t xml:space="preserve"> Dotyczy wniosku o płatność końcową. W przypadku innych wniosków należy skreślić.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</w:r>
  </w:p>
  <w:p>
    <w:pPr>
      <w:pStyle w:val="Gwka"/>
      <w:jc w:val="center"/>
      <w:rPr/>
    </w:pPr>
    <w:r>
      <w:rPr/>
      <w:drawing>
        <wp:anchor behindDoc="1" distT="0" distB="0" distL="114300" distR="114300" simplePos="0" locked="0" layoutInCell="0" allowOverlap="1" relativeHeight="7">
          <wp:simplePos x="0" y="0"/>
          <wp:positionH relativeFrom="column">
            <wp:posOffset>219075</wp:posOffset>
          </wp:positionH>
          <wp:positionV relativeFrom="paragraph">
            <wp:posOffset>-163195</wp:posOffset>
          </wp:positionV>
          <wp:extent cx="5541645" cy="694690"/>
          <wp:effectExtent l="0" t="0" r="0" b="0"/>
          <wp:wrapTopAndBottom/>
          <wp:docPr id="1" name="Obraz2" descr="W pierwszej części obraz zawierający: z lewej strony znak Funduszy Europejskich złożony z symbolu graficznego, nazwy Fundusze Europejskie oraz nazwy Program Regionalny, w środkowej części herb Województwa Kujawsko-Pomorskiego, nazwa Województwo Kujawsko-Pomorskie oraz logo złożone z symbolu graficznego i napisu LGD Chełmno, z prawej strony znak Unii Europejskiej składający się z flagi UE, napisu Unia Europejska i nazwy funduszu, tzn. Europejski Fundusz Społeczny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W pierwszej części obraz zawierający: z lewej strony znak Funduszy Europejskich złożony z symbolu graficznego, nazwy Fundusze Europejskie oraz nazwy Program Regionalny, w środkowej części herb Województwa Kujawsko-Pomorskiego, nazwa Województwo Kujawsko-Pomorskie oraz logo złożone z symbolu graficznego i napisu LGD Chełmno, z prawej strony znak Unii Europejskiej składający się z flagi UE, napisu Unia Europejska i nazwy funduszu, tzn. Europejski Fundusz Społeczny.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4164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5761355" cy="780415"/>
          <wp:effectExtent l="0" t="0" r="0" b="0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f0c5c"/>
    <w:pPr>
      <w:widowControl/>
      <w:suppressAutoHyphens w:val="true"/>
      <w:bidi w:val="0"/>
      <w:spacing w:lineRule="auto" w:line="360" w:before="240" w:after="160"/>
      <w:jc w:val="both"/>
    </w:pPr>
    <w:rPr>
      <w:rFonts w:ascii="Calibri" w:hAnsi="Calibri" w:eastAsia="Calibri" w:cs=""/>
      <w:color w:val="00000A"/>
      <w:kern w:val="0"/>
      <w:sz w:val="22"/>
      <w:szCs w:val="22"/>
      <w:lang w:val="pl-PL" w:eastAsia="en-US" w:bidi="ar-SA"/>
    </w:rPr>
  </w:style>
  <w:style w:type="paragraph" w:styleId="Nagwek9">
    <w:name w:val="Heading 9"/>
    <w:basedOn w:val="Normal"/>
    <w:link w:val="Nagwek9Znak"/>
    <w:uiPriority w:val="9"/>
    <w:unhideWhenUsed/>
    <w:qFormat/>
    <w:rsid w:val="00e40795"/>
    <w:pPr>
      <w:keepNext w:val="true"/>
      <w:keepLines/>
      <w:pBdr>
        <w:top w:val="single" w:sz="8" w:space="1" w:color="00000A"/>
        <w:left w:val="single" w:sz="8" w:space="4" w:color="00000A"/>
        <w:bottom w:val="single" w:sz="8" w:space="1" w:color="00000A"/>
        <w:right w:val="single" w:sz="8" w:space="4" w:color="00000A"/>
      </w:pBdr>
      <w:shd w:val="clear" w:color="auto" w:fill="2E74B5" w:themeFill="accent5" w:themeFillShade="bf"/>
      <w:spacing w:lineRule="auto" w:line="240" w:before="120" w:after="120"/>
      <w:outlineLvl w:val="8"/>
    </w:pPr>
    <w:rPr>
      <w:rFonts w:ascii="Bookman Old Style" w:hAnsi="Bookman Old Style" w:eastAsia="" w:cs="" w:cstheme="majorBidi" w:eastAsiaTheme="majorEastAsia"/>
      <w:iCs/>
      <w:color w:val="FFFFFF" w:themeColor="background1"/>
      <w:sz w:val="20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9Znak" w:customStyle="1">
    <w:name w:val="Nagłówek 9 Znak"/>
    <w:basedOn w:val="DefaultParagraphFont"/>
    <w:uiPriority w:val="9"/>
    <w:qFormat/>
    <w:rsid w:val="00e40795"/>
    <w:rPr>
      <w:rFonts w:ascii="Bookman Old Style" w:hAnsi="Bookman Old Style" w:eastAsia="" w:cs="" w:cstheme="majorBidi" w:eastAsiaTheme="majorEastAsia"/>
      <w:iCs/>
      <w:color w:val="FFFFFF" w:themeColor="background1"/>
      <w:sz w:val="20"/>
      <w:szCs w:val="21"/>
      <w:shd w:fill="2E74B5" w:val="clear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176e5d"/>
    <w:rPr>
      <w:color w:val="00000A"/>
      <w:sz w:val="22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basedOn w:val="DefaultParagraphFont"/>
    <w:unhideWhenUsed/>
    <w:qFormat/>
    <w:rsid w:val="00e40795"/>
    <w:rPr>
      <w:vertAlign w:val="superscript"/>
    </w:rPr>
  </w:style>
  <w:style w:type="character" w:styleId="AkapitzlistZnak" w:customStyle="1">
    <w:name w:val="Akapit z listą Znak"/>
    <w:link w:val="ListParagraph"/>
    <w:qFormat/>
    <w:locked/>
    <w:rsid w:val="00e40795"/>
    <w:rPr/>
  </w:style>
  <w:style w:type="character" w:styleId="PlaceholderText">
    <w:name w:val="Placeholder Text"/>
    <w:basedOn w:val="DefaultParagraphFont"/>
    <w:uiPriority w:val="99"/>
    <w:semiHidden/>
    <w:qFormat/>
    <w:rsid w:val="00e40795"/>
    <w:rPr>
      <w:color w:val="808080"/>
    </w:rPr>
  </w:style>
  <w:style w:type="character" w:styleId="NagwekZnak" w:customStyle="1">
    <w:name w:val="Nagłówek Znak"/>
    <w:basedOn w:val="DefaultParagraphFont"/>
    <w:uiPriority w:val="99"/>
    <w:qFormat/>
    <w:rsid w:val="00e40795"/>
    <w:rPr/>
  </w:style>
  <w:style w:type="character" w:styleId="StopkaZnak" w:customStyle="1">
    <w:name w:val="Stopka Znak"/>
    <w:basedOn w:val="DefaultParagraphFont"/>
    <w:uiPriority w:val="99"/>
    <w:qFormat/>
    <w:rsid w:val="00e40795"/>
    <w:rPr/>
  </w:style>
  <w:style w:type="character" w:styleId="Znakiprzypiswdolnych" w:customStyle="1">
    <w:name w:val="Znaki przypisów dolnych"/>
    <w:qFormat/>
    <w:rPr/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1727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217276"/>
    <w:rPr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217276"/>
    <w:rPr>
      <w:b/>
      <w:bCs/>
      <w:color w:val="00000A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e4079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rzypisdolny">
    <w:name w:val="Footnote Text"/>
    <w:basedOn w:val="Normal"/>
    <w:link w:val="TekstprzypisudolnegoZnak"/>
    <w:autoRedefine/>
    <w:uiPriority w:val="99"/>
    <w:unhideWhenUsed/>
    <w:qFormat/>
    <w:rsid w:val="00176e5d"/>
    <w:pPr>
      <w:spacing w:lineRule="auto" w:line="240" w:before="0" w:after="240"/>
    </w:pPr>
    <w:rPr/>
  </w:style>
  <w:style w:type="paragraph" w:styleId="ListParagraph">
    <w:name w:val="List Paragraph"/>
    <w:basedOn w:val="Normal"/>
    <w:link w:val="AkapitzlistZnak"/>
    <w:qFormat/>
    <w:rsid w:val="00e40795"/>
    <w:pPr>
      <w:spacing w:before="240" w:after="16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unhideWhenUsed/>
    <w:rsid w:val="00e4079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217276"/>
    <w:pPr>
      <w:widowControl/>
      <w:suppressAutoHyphens w:val="false"/>
      <w:bidi w:val="0"/>
      <w:spacing w:before="0" w:after="0"/>
      <w:jc w:val="left"/>
    </w:pPr>
    <w:rPr>
      <w:rFonts w:ascii="Calibri" w:hAnsi="Calibri" w:eastAsia="Calibri" w:cs=""/>
      <w:color w:val="00000A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217276"/>
    <w:pPr>
      <w:suppressAutoHyphens w:val="false"/>
      <w:spacing w:lineRule="auto" w:line="240"/>
    </w:pPr>
    <w:rPr>
      <w:color w:val="auto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17276"/>
    <w:pPr>
      <w:suppressAutoHyphens w:val="true"/>
    </w:pPr>
    <w:rPr>
      <w:b/>
      <w:bCs/>
      <w:color w:val="00000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40795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e40795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2">
    <w:name w:val="Tabela - Siatka2"/>
    <w:basedOn w:val="Standardowy"/>
    <w:uiPriority w:val="39"/>
    <w:rsid w:val="00217276"/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LibreOffice/7.3.2.2$Windows_X86_64 LibreOffice_project/49f2b1bff42cfccbd8f788c8dc32c1c309559be0</Application>
  <AppVersion>15.0000</AppVersion>
  <Pages>6</Pages>
  <Words>600</Words>
  <Characters>3920</Characters>
  <CharactersWithSpaces>4557</CharactersWithSpaces>
  <Paragraphs>152</Paragraphs>
  <Company>Dell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2022-10-26T11:40:00Z</dcterms:created>
  <dc:creator>LGD Dwie Rzeki</dc:creator>
  <dc:description/>
  <dc:language>pl-PL</dc:language>
  <cp:lastModifiedBy/>
  <dcterms:modified xsi:type="dcterms:W3CDTF">2023-06-27T15:55:35Z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